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54" w:rsidRPr="00A61C54" w:rsidRDefault="00A61C54" w:rsidP="00A61C54">
      <w:pPr>
        <w:spacing w:after="0" w:line="240" w:lineRule="auto"/>
        <w:jc w:val="center"/>
        <w:rPr>
          <w:rFonts w:ascii="Times New Roman" w:hAnsi="Times New Roman" w:cs="Times New Roman"/>
          <w:b/>
          <w:sz w:val="28"/>
          <w:szCs w:val="28"/>
        </w:rPr>
      </w:pPr>
      <w:r w:rsidRPr="00A61C54">
        <w:rPr>
          <w:rFonts w:ascii="Times New Roman" w:hAnsi="Times New Roman" w:cs="Times New Roman"/>
          <w:b/>
          <w:sz w:val="28"/>
          <w:szCs w:val="28"/>
        </w:rPr>
        <w:t>Байкал многоликий</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Программа тура</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1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12.00 Начало тура. Сбор группы у гостиницы «Иркутск», Бульвар Гагарина 44,</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Обзорная экскурсия по Иркутску: посещение исторического центра, набережной Ангары, посещение «130 квартала» – восстановленному к 350-летнему юбилею города, квартал занял второе место в рейтинге самых значимых </w:t>
      </w:r>
      <w:proofErr w:type="gramStart"/>
      <w:r w:rsidRPr="00A61C54">
        <w:rPr>
          <w:rFonts w:ascii="Times New Roman" w:hAnsi="Times New Roman" w:cs="Times New Roman"/>
          <w:sz w:val="24"/>
          <w:szCs w:val="24"/>
        </w:rPr>
        <w:t>архитектурных проектов</w:t>
      </w:r>
      <w:proofErr w:type="gramEnd"/>
      <w:r w:rsidRPr="00A61C54">
        <w:rPr>
          <w:rFonts w:ascii="Times New Roman" w:hAnsi="Times New Roman" w:cs="Times New Roman"/>
          <w:sz w:val="24"/>
          <w:szCs w:val="24"/>
        </w:rPr>
        <w:t xml:space="preserve"> России в 2012 году</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Поездка на озеро Байкал, в туристический поселок Листвянка на берегу озера</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Обзорная экскурсия, прогулка по берегу Байкала</w:t>
      </w:r>
      <w:r>
        <w:rPr>
          <w:rFonts w:ascii="Times New Roman" w:hAnsi="Times New Roman" w:cs="Times New Roman"/>
          <w:sz w:val="24"/>
          <w:szCs w:val="24"/>
        </w:rPr>
        <w:t>, р</w:t>
      </w:r>
      <w:r w:rsidRPr="00A61C54">
        <w:rPr>
          <w:rFonts w:ascii="Times New Roman" w:hAnsi="Times New Roman" w:cs="Times New Roman"/>
          <w:sz w:val="24"/>
          <w:szCs w:val="24"/>
        </w:rPr>
        <w:t>ынок сувениров</w:t>
      </w:r>
      <w:r>
        <w:rPr>
          <w:rFonts w:ascii="Times New Roman" w:hAnsi="Times New Roman" w:cs="Times New Roman"/>
          <w:sz w:val="24"/>
          <w:szCs w:val="24"/>
        </w:rPr>
        <w:t>, р</w:t>
      </w:r>
      <w:r w:rsidRPr="00A61C54">
        <w:rPr>
          <w:rFonts w:ascii="Times New Roman" w:hAnsi="Times New Roman" w:cs="Times New Roman"/>
          <w:sz w:val="24"/>
          <w:szCs w:val="24"/>
        </w:rPr>
        <w:t>ыбный рынок</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Экскурсия в Байкальский музей. Осмотр экспозиции музея</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Аквариум байкальской нерпы и рыб</w:t>
      </w:r>
      <w:r>
        <w:rPr>
          <w:rFonts w:ascii="Times New Roman" w:hAnsi="Times New Roman" w:cs="Times New Roman"/>
          <w:sz w:val="24"/>
          <w:szCs w:val="24"/>
        </w:rPr>
        <w:t xml:space="preserve">, </w:t>
      </w:r>
      <w:r w:rsidRPr="00A61C54">
        <w:rPr>
          <w:rFonts w:ascii="Times New Roman" w:hAnsi="Times New Roman" w:cs="Times New Roman"/>
          <w:sz w:val="24"/>
          <w:szCs w:val="24"/>
        </w:rPr>
        <w:t>«Батискаф», виртуальное погружение на дно Байкала</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Экскурсия в Музей "</w:t>
      </w:r>
      <w:proofErr w:type="spellStart"/>
      <w:r w:rsidRPr="00A61C54">
        <w:rPr>
          <w:rFonts w:ascii="Times New Roman" w:hAnsi="Times New Roman" w:cs="Times New Roman"/>
          <w:sz w:val="24"/>
          <w:szCs w:val="24"/>
        </w:rPr>
        <w:t>Тальцы</w:t>
      </w:r>
      <w:proofErr w:type="spellEnd"/>
      <w:r w:rsidRPr="00A61C54">
        <w:rPr>
          <w:rFonts w:ascii="Times New Roman" w:hAnsi="Times New Roman" w:cs="Times New Roman"/>
          <w:sz w:val="24"/>
          <w:szCs w:val="24"/>
        </w:rPr>
        <w:t xml:space="preserve">"– уникальное хранилище памятников истории и культуры народов Восточной Сибири под открытым небом. Это старинная сибирская деревня, где воссоздано четыре историко-культурные зоны - русская, бурятская, эвенкийская и </w:t>
      </w:r>
      <w:proofErr w:type="spellStart"/>
      <w:r w:rsidRPr="00A61C54">
        <w:rPr>
          <w:rFonts w:ascii="Times New Roman" w:hAnsi="Times New Roman" w:cs="Times New Roman"/>
          <w:sz w:val="24"/>
          <w:szCs w:val="24"/>
        </w:rPr>
        <w:t>тофаларская</w:t>
      </w:r>
      <w:proofErr w:type="spellEnd"/>
      <w:r w:rsidRPr="00A61C54">
        <w:rPr>
          <w:rFonts w:ascii="Times New Roman" w:hAnsi="Times New Roman" w:cs="Times New Roman"/>
          <w:sz w:val="24"/>
          <w:szCs w:val="24"/>
        </w:rPr>
        <w:t>;</w:t>
      </w:r>
    </w:p>
    <w:p w:rsid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Возвращение в Иркутск</w:t>
      </w:r>
      <w:r>
        <w:rPr>
          <w:rFonts w:ascii="Times New Roman" w:hAnsi="Times New Roman" w:cs="Times New Roman"/>
          <w:sz w:val="24"/>
          <w:szCs w:val="24"/>
        </w:rPr>
        <w:t>.</w:t>
      </w:r>
      <w:r w:rsidRPr="00A61C54">
        <w:rPr>
          <w:rFonts w:ascii="Times New Roman" w:hAnsi="Times New Roman" w:cs="Times New Roman"/>
          <w:sz w:val="24"/>
          <w:szCs w:val="24"/>
        </w:rPr>
        <w:t xml:space="preserve"> </w:t>
      </w:r>
    </w:p>
    <w:p w:rsid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r>
        <w:rPr>
          <w:rFonts w:ascii="Times New Roman" w:hAnsi="Times New Roman" w:cs="Times New Roman"/>
          <w:sz w:val="24"/>
          <w:szCs w:val="24"/>
        </w:rPr>
        <w:t xml:space="preserve">. </w:t>
      </w:r>
      <w:r w:rsidRPr="00A61C54">
        <w:rPr>
          <w:rFonts w:ascii="Times New Roman" w:hAnsi="Times New Roman" w:cs="Times New Roman"/>
          <w:sz w:val="24"/>
          <w:szCs w:val="24"/>
        </w:rPr>
        <w:t>Размещение в гостинице.</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2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 в гостинице (шведский стол)</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Отъезд на пристань «Ракета»</w:t>
      </w:r>
      <w:r>
        <w:rPr>
          <w:rFonts w:ascii="Times New Roman" w:hAnsi="Times New Roman" w:cs="Times New Roman"/>
          <w:sz w:val="24"/>
          <w:szCs w:val="24"/>
        </w:rPr>
        <w:t xml:space="preserve">. </w:t>
      </w:r>
      <w:r w:rsidRPr="00A61C54">
        <w:rPr>
          <w:rFonts w:ascii="Times New Roman" w:hAnsi="Times New Roman" w:cs="Times New Roman"/>
          <w:sz w:val="24"/>
          <w:szCs w:val="24"/>
        </w:rPr>
        <w:t xml:space="preserve">Путешествие на теплоходе вдоль </w:t>
      </w:r>
      <w:proofErr w:type="spellStart"/>
      <w:r w:rsidRPr="00A61C54">
        <w:rPr>
          <w:rFonts w:ascii="Times New Roman" w:hAnsi="Times New Roman" w:cs="Times New Roman"/>
          <w:sz w:val="24"/>
          <w:szCs w:val="24"/>
        </w:rPr>
        <w:t>Кругобайкальской</w:t>
      </w:r>
      <w:proofErr w:type="spellEnd"/>
      <w:r w:rsidRPr="00A61C54">
        <w:rPr>
          <w:rFonts w:ascii="Times New Roman" w:hAnsi="Times New Roman" w:cs="Times New Roman"/>
          <w:sz w:val="24"/>
          <w:szCs w:val="24"/>
        </w:rPr>
        <w:t xml:space="preserve"> железной дороги. Удивительный по красоте памятник инженерного искусства начала XX века, где вручную построено 424 инженерных сооружения, в том числе 39 тоннелей, общей протяженностью 8994 м. По количеству работ, приходящихся на 1 км пути, </w:t>
      </w:r>
      <w:proofErr w:type="spellStart"/>
      <w:r w:rsidRPr="00A61C54">
        <w:rPr>
          <w:rFonts w:ascii="Times New Roman" w:hAnsi="Times New Roman" w:cs="Times New Roman"/>
          <w:sz w:val="24"/>
          <w:szCs w:val="24"/>
        </w:rPr>
        <w:t>Кругобайкальская</w:t>
      </w:r>
      <w:proofErr w:type="spellEnd"/>
      <w:r w:rsidRPr="00A61C54">
        <w:rPr>
          <w:rFonts w:ascii="Times New Roman" w:hAnsi="Times New Roman" w:cs="Times New Roman"/>
          <w:sz w:val="24"/>
          <w:szCs w:val="24"/>
        </w:rPr>
        <w:t xml:space="preserve"> дорога </w:t>
      </w:r>
      <w:proofErr w:type="gramStart"/>
      <w:r w:rsidRPr="00A61C54">
        <w:rPr>
          <w:rFonts w:ascii="Times New Roman" w:hAnsi="Times New Roman" w:cs="Times New Roman"/>
          <w:sz w:val="24"/>
          <w:szCs w:val="24"/>
        </w:rPr>
        <w:t>превзошла</w:t>
      </w:r>
      <w:proofErr w:type="gramEnd"/>
      <w:r w:rsidRPr="00A61C54">
        <w:rPr>
          <w:rFonts w:ascii="Times New Roman" w:hAnsi="Times New Roman" w:cs="Times New Roman"/>
          <w:sz w:val="24"/>
          <w:szCs w:val="24"/>
        </w:rPr>
        <w:t xml:space="preserve"> все построенные рельсовые пути в мире и считается красивейшей среди железных дорог. Ее называют «Золотая пряжка стального пояса России». Интересным является берег Байкала и подступающая к озеру тайга, скальные сооружения, напоминающие средневековые замки, в которых пробиты тоннели. Среди сводов многочисленных тоннелей нет ни одного с одинаковой архитектурой.</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На теплоходе работает гид, во время пути предусмотрена остановка, время для прогулки, возможность сфотографироваться на фоне Байкала.</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r>
        <w:rPr>
          <w:rFonts w:ascii="Times New Roman" w:hAnsi="Times New Roman" w:cs="Times New Roman"/>
          <w:sz w:val="24"/>
          <w:szCs w:val="24"/>
        </w:rPr>
        <w:t xml:space="preserve">. </w:t>
      </w:r>
      <w:r w:rsidRPr="00A61C54">
        <w:rPr>
          <w:rFonts w:ascii="Times New Roman" w:hAnsi="Times New Roman" w:cs="Times New Roman"/>
          <w:sz w:val="24"/>
          <w:szCs w:val="24"/>
        </w:rPr>
        <w:t>Ночь в гостинице Иркутска.</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3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 в гостинице (шведский стол).</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08.30 отъезд от гостиницы на озеро Байкал (на автобусе, время в пути около 4 часов).</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Прибытие на базу отдыха «</w:t>
      </w:r>
      <w:proofErr w:type="spellStart"/>
      <w:r w:rsidRPr="00A61C54">
        <w:rPr>
          <w:rFonts w:ascii="Times New Roman" w:hAnsi="Times New Roman" w:cs="Times New Roman"/>
          <w:sz w:val="24"/>
          <w:szCs w:val="24"/>
        </w:rPr>
        <w:t>Наратэй</w:t>
      </w:r>
      <w:proofErr w:type="spellEnd"/>
      <w:r w:rsidRPr="00A61C54">
        <w:rPr>
          <w:rFonts w:ascii="Times New Roman" w:hAnsi="Times New Roman" w:cs="Times New Roman"/>
          <w:sz w:val="24"/>
          <w:szCs w:val="24"/>
        </w:rPr>
        <w:t xml:space="preserve">» на берегу Байкала. Преимущества базы </w:t>
      </w:r>
      <w:proofErr w:type="gramStart"/>
      <w:r w:rsidRPr="00A61C54">
        <w:rPr>
          <w:rFonts w:ascii="Times New Roman" w:hAnsi="Times New Roman" w:cs="Times New Roman"/>
          <w:sz w:val="24"/>
          <w:szCs w:val="24"/>
        </w:rPr>
        <w:t>–б</w:t>
      </w:r>
      <w:proofErr w:type="gramEnd"/>
      <w:r w:rsidRPr="00A61C54">
        <w:rPr>
          <w:rFonts w:ascii="Times New Roman" w:hAnsi="Times New Roman" w:cs="Times New Roman"/>
          <w:sz w:val="24"/>
          <w:szCs w:val="24"/>
        </w:rPr>
        <w:t>лизость песчаного пляжа и теплый залив, вода в котором прогревается до 22-23 градусов.</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Размещение, знакомство с инструктором.</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Знакомство с традициями: привязывать матерчатые ленточки – </w:t>
      </w:r>
      <w:proofErr w:type="spellStart"/>
      <w:r w:rsidRPr="00A61C54">
        <w:rPr>
          <w:rFonts w:ascii="Times New Roman" w:hAnsi="Times New Roman" w:cs="Times New Roman"/>
          <w:sz w:val="24"/>
          <w:szCs w:val="24"/>
        </w:rPr>
        <w:t>хадак</w:t>
      </w:r>
      <w:proofErr w:type="spellEnd"/>
      <w:r w:rsidRPr="00A61C54">
        <w:rPr>
          <w:rFonts w:ascii="Times New Roman" w:hAnsi="Times New Roman" w:cs="Times New Roman"/>
          <w:sz w:val="24"/>
          <w:szCs w:val="24"/>
        </w:rPr>
        <w:t xml:space="preserve"> </w:t>
      </w:r>
      <w:proofErr w:type="spellStart"/>
      <w:r w:rsidRPr="00A61C54">
        <w:rPr>
          <w:rFonts w:ascii="Times New Roman" w:hAnsi="Times New Roman" w:cs="Times New Roman"/>
          <w:sz w:val="24"/>
          <w:szCs w:val="24"/>
        </w:rPr>
        <w:t>залаа</w:t>
      </w:r>
      <w:proofErr w:type="spellEnd"/>
      <w:r w:rsidRPr="00A61C54">
        <w:rPr>
          <w:rFonts w:ascii="Times New Roman" w:hAnsi="Times New Roman" w:cs="Times New Roman"/>
          <w:sz w:val="24"/>
          <w:szCs w:val="24"/>
        </w:rPr>
        <w:t xml:space="preserve"> на ветки деревьев или столб </w:t>
      </w:r>
      <w:proofErr w:type="spellStart"/>
      <w:r w:rsidRPr="00A61C54">
        <w:rPr>
          <w:rFonts w:ascii="Times New Roman" w:hAnsi="Times New Roman" w:cs="Times New Roman"/>
          <w:sz w:val="24"/>
          <w:szCs w:val="24"/>
        </w:rPr>
        <w:t>сэрге</w:t>
      </w:r>
      <w:proofErr w:type="spellEnd"/>
      <w:r w:rsidRPr="00A61C54">
        <w:rPr>
          <w:rFonts w:ascii="Times New Roman" w:hAnsi="Times New Roman" w:cs="Times New Roman"/>
          <w:sz w:val="24"/>
          <w:szCs w:val="24"/>
        </w:rPr>
        <w:t xml:space="preserve"> (коновязь), «брызгать» спиртным, чаем, молоком для угощения и задабривания местных духов.</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Экскурсия на мыс «</w:t>
      </w:r>
      <w:proofErr w:type="spellStart"/>
      <w:r w:rsidRPr="00A61C54">
        <w:rPr>
          <w:rFonts w:ascii="Times New Roman" w:hAnsi="Times New Roman" w:cs="Times New Roman"/>
          <w:sz w:val="24"/>
          <w:szCs w:val="24"/>
        </w:rPr>
        <w:t>Гэхт</w:t>
      </w:r>
      <w:proofErr w:type="spellEnd"/>
      <w:r w:rsidRPr="00A61C54">
        <w:rPr>
          <w:rFonts w:ascii="Times New Roman" w:hAnsi="Times New Roman" w:cs="Times New Roman"/>
          <w:sz w:val="24"/>
          <w:szCs w:val="24"/>
        </w:rPr>
        <w:t>», осмотр «</w:t>
      </w:r>
      <w:proofErr w:type="spellStart"/>
      <w:r w:rsidRPr="00A61C54">
        <w:rPr>
          <w:rFonts w:ascii="Times New Roman" w:hAnsi="Times New Roman" w:cs="Times New Roman"/>
          <w:sz w:val="24"/>
          <w:szCs w:val="24"/>
        </w:rPr>
        <w:t>Курыканских</w:t>
      </w:r>
      <w:proofErr w:type="spellEnd"/>
      <w:r w:rsidRPr="00A61C54">
        <w:rPr>
          <w:rFonts w:ascii="Times New Roman" w:hAnsi="Times New Roman" w:cs="Times New Roman"/>
          <w:sz w:val="24"/>
          <w:szCs w:val="24"/>
        </w:rPr>
        <w:t xml:space="preserve"> сооружений», история которых насчитывает более 5 тыс. лет. С Мыса открывается красивый вид на начало Малого моря, пролив Малые </w:t>
      </w:r>
      <w:proofErr w:type="spellStart"/>
      <w:r w:rsidRPr="00A61C54">
        <w:rPr>
          <w:rFonts w:ascii="Times New Roman" w:hAnsi="Times New Roman" w:cs="Times New Roman"/>
          <w:sz w:val="24"/>
          <w:szCs w:val="24"/>
        </w:rPr>
        <w:t>Ольхонские</w:t>
      </w:r>
      <w:proofErr w:type="spellEnd"/>
      <w:r w:rsidRPr="00A61C54">
        <w:rPr>
          <w:rFonts w:ascii="Times New Roman" w:hAnsi="Times New Roman" w:cs="Times New Roman"/>
          <w:sz w:val="24"/>
          <w:szCs w:val="24"/>
        </w:rPr>
        <w:t xml:space="preserve"> ворота и </w:t>
      </w:r>
      <w:proofErr w:type="spellStart"/>
      <w:r w:rsidRPr="00A61C54">
        <w:rPr>
          <w:rFonts w:ascii="Times New Roman" w:hAnsi="Times New Roman" w:cs="Times New Roman"/>
          <w:sz w:val="24"/>
          <w:szCs w:val="24"/>
        </w:rPr>
        <w:t>Сарминское</w:t>
      </w:r>
      <w:proofErr w:type="spellEnd"/>
      <w:r w:rsidRPr="00A61C54">
        <w:rPr>
          <w:rFonts w:ascii="Times New Roman" w:hAnsi="Times New Roman" w:cs="Times New Roman"/>
          <w:sz w:val="24"/>
          <w:szCs w:val="24"/>
        </w:rPr>
        <w:t xml:space="preserve"> ущелье - место, где рождается самый грозный стремительный байкальский ветер – </w:t>
      </w:r>
      <w:proofErr w:type="spellStart"/>
      <w:r w:rsidRPr="00A61C54">
        <w:rPr>
          <w:rFonts w:ascii="Times New Roman" w:hAnsi="Times New Roman" w:cs="Times New Roman"/>
          <w:sz w:val="24"/>
          <w:szCs w:val="24"/>
        </w:rPr>
        <w:t>Сарма</w:t>
      </w:r>
      <w:proofErr w:type="spellEnd"/>
      <w:r w:rsidRPr="00A61C54">
        <w:rPr>
          <w:rFonts w:ascii="Times New Roman" w:hAnsi="Times New Roman" w:cs="Times New Roman"/>
          <w:sz w:val="24"/>
          <w:szCs w:val="24"/>
        </w:rPr>
        <w:t>.</w:t>
      </w:r>
    </w:p>
    <w:p w:rsid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Возвращение на базу, свободное время. </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4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 Пешеходная экскурсия на Мыс Улан, по живописным бухтам «Малого моря» оз.</w:t>
      </w:r>
      <w:r>
        <w:rPr>
          <w:rFonts w:ascii="Times New Roman" w:hAnsi="Times New Roman" w:cs="Times New Roman"/>
          <w:sz w:val="24"/>
          <w:szCs w:val="24"/>
        </w:rPr>
        <w:t xml:space="preserve"> </w:t>
      </w:r>
      <w:r w:rsidRPr="00A61C54">
        <w:rPr>
          <w:rFonts w:ascii="Times New Roman" w:hAnsi="Times New Roman" w:cs="Times New Roman"/>
          <w:sz w:val="24"/>
          <w:szCs w:val="24"/>
        </w:rPr>
        <w:t>Байкал. Возвращение на базу, свободное время. Отдых на пляже. Прокат водных развлечений (доп.</w:t>
      </w:r>
      <w:r>
        <w:rPr>
          <w:rFonts w:ascii="Times New Roman" w:hAnsi="Times New Roman" w:cs="Times New Roman"/>
          <w:sz w:val="24"/>
          <w:szCs w:val="24"/>
        </w:rPr>
        <w:t xml:space="preserve"> </w:t>
      </w:r>
      <w:r w:rsidRPr="00A61C54">
        <w:rPr>
          <w:rFonts w:ascii="Times New Roman" w:hAnsi="Times New Roman" w:cs="Times New Roman"/>
          <w:sz w:val="24"/>
          <w:szCs w:val="24"/>
        </w:rPr>
        <w:t>плата): водные горки, банан, водные лыжи.</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5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lastRenderedPageBreak/>
        <w:t>Завтрак.</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По желанию (доп.</w:t>
      </w:r>
      <w:r>
        <w:rPr>
          <w:rFonts w:ascii="Times New Roman" w:hAnsi="Times New Roman" w:cs="Times New Roman"/>
          <w:sz w:val="24"/>
          <w:szCs w:val="24"/>
        </w:rPr>
        <w:t xml:space="preserve"> </w:t>
      </w:r>
      <w:r w:rsidRPr="00A61C54">
        <w:rPr>
          <w:rFonts w:ascii="Times New Roman" w:hAnsi="Times New Roman" w:cs="Times New Roman"/>
          <w:sz w:val="24"/>
          <w:szCs w:val="24"/>
        </w:rPr>
        <w:t xml:space="preserve">плата) Круиз на катере вдоль гротов острова </w:t>
      </w:r>
      <w:proofErr w:type="spellStart"/>
      <w:r w:rsidRPr="00A61C54">
        <w:rPr>
          <w:rFonts w:ascii="Times New Roman" w:hAnsi="Times New Roman" w:cs="Times New Roman"/>
          <w:sz w:val="24"/>
          <w:szCs w:val="24"/>
        </w:rPr>
        <w:t>Ольхон</w:t>
      </w:r>
      <w:proofErr w:type="spellEnd"/>
      <w:r w:rsidRPr="00A61C54">
        <w:rPr>
          <w:rFonts w:ascii="Times New Roman" w:hAnsi="Times New Roman" w:cs="Times New Roman"/>
          <w:sz w:val="24"/>
          <w:szCs w:val="24"/>
        </w:rPr>
        <w:t xml:space="preserve"> и по островкам «Малого Моря». Интересные каменные изваяния – выветренные скалы, многовековые разноцветные лишайники - рай для любителей фотографии! Птичьи базары: места гнездования цаплей, чаек, а также черных бакланов, которые после исчезновения, спустя несколько десятков лет, вернулись на Байкал.</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Посещение острова </w:t>
      </w:r>
      <w:proofErr w:type="spellStart"/>
      <w:r w:rsidRPr="00A61C54">
        <w:rPr>
          <w:rFonts w:ascii="Times New Roman" w:hAnsi="Times New Roman" w:cs="Times New Roman"/>
          <w:sz w:val="24"/>
          <w:szCs w:val="24"/>
        </w:rPr>
        <w:t>Огой</w:t>
      </w:r>
      <w:proofErr w:type="spellEnd"/>
      <w:r w:rsidRPr="00A61C54">
        <w:rPr>
          <w:rFonts w:ascii="Times New Roman" w:hAnsi="Times New Roman" w:cs="Times New Roman"/>
          <w:sz w:val="24"/>
          <w:szCs w:val="24"/>
        </w:rPr>
        <w:t>, на вершине которого установлена буддистская ступа, с вершины острова открывается замечательный вид на озеро.</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6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w:t>
      </w:r>
      <w:r>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Отправление на остров </w:t>
      </w:r>
      <w:proofErr w:type="spellStart"/>
      <w:r w:rsidRPr="00A61C54">
        <w:rPr>
          <w:rFonts w:ascii="Times New Roman" w:hAnsi="Times New Roman" w:cs="Times New Roman"/>
          <w:sz w:val="24"/>
          <w:szCs w:val="24"/>
        </w:rPr>
        <w:t>Ольхон</w:t>
      </w:r>
      <w:proofErr w:type="spellEnd"/>
      <w:r w:rsidRPr="00A61C54">
        <w:rPr>
          <w:rFonts w:ascii="Times New Roman" w:hAnsi="Times New Roman" w:cs="Times New Roman"/>
          <w:sz w:val="24"/>
          <w:szCs w:val="24"/>
        </w:rPr>
        <w:t xml:space="preserve"> – самый большой остров на Байкале, который сконцентрировал на своей территории все многообразие природных ландшафтов байкальских берегов. Даже по своей форме он напоминает очертания Байкала. Остров вытянут вдоль берега Байкала на 73 км, его ширина достигает 15 км. </w:t>
      </w:r>
      <w:proofErr w:type="spellStart"/>
      <w:r w:rsidRPr="00A61C54">
        <w:rPr>
          <w:rFonts w:ascii="Times New Roman" w:hAnsi="Times New Roman" w:cs="Times New Roman"/>
          <w:sz w:val="24"/>
          <w:szCs w:val="24"/>
        </w:rPr>
        <w:t>Ольхон</w:t>
      </w:r>
      <w:proofErr w:type="spellEnd"/>
      <w:r w:rsidRPr="00A61C54">
        <w:rPr>
          <w:rFonts w:ascii="Times New Roman" w:hAnsi="Times New Roman" w:cs="Times New Roman"/>
          <w:sz w:val="24"/>
          <w:szCs w:val="24"/>
        </w:rPr>
        <w:t xml:space="preserve"> находится на территории национального парка и по достоинству считается одним из красивейших мест Байкала.</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Паромная переправа на остров </w:t>
      </w:r>
      <w:proofErr w:type="spellStart"/>
      <w:r w:rsidRPr="00A61C54">
        <w:rPr>
          <w:rFonts w:ascii="Times New Roman" w:hAnsi="Times New Roman" w:cs="Times New Roman"/>
          <w:sz w:val="24"/>
          <w:szCs w:val="24"/>
        </w:rPr>
        <w:t>Ольхон</w:t>
      </w:r>
      <w:proofErr w:type="spellEnd"/>
      <w:r w:rsidRPr="00A61C54">
        <w:rPr>
          <w:rFonts w:ascii="Times New Roman" w:hAnsi="Times New Roman" w:cs="Times New Roman"/>
          <w:sz w:val="24"/>
          <w:szCs w:val="24"/>
        </w:rPr>
        <w:t>, прое</w:t>
      </w:r>
      <w:proofErr w:type="gramStart"/>
      <w:r w:rsidRPr="00A61C54">
        <w:rPr>
          <w:rFonts w:ascii="Times New Roman" w:hAnsi="Times New Roman" w:cs="Times New Roman"/>
          <w:sz w:val="24"/>
          <w:szCs w:val="24"/>
        </w:rPr>
        <w:t>зд в ст</w:t>
      </w:r>
      <w:proofErr w:type="gramEnd"/>
      <w:r w:rsidRPr="00A61C54">
        <w:rPr>
          <w:rFonts w:ascii="Times New Roman" w:hAnsi="Times New Roman" w:cs="Times New Roman"/>
          <w:sz w:val="24"/>
          <w:szCs w:val="24"/>
        </w:rPr>
        <w:t>олицу острова – поселок Хужир.</w:t>
      </w:r>
    </w:p>
    <w:p w:rsid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Размещение в гостиничном комплексе «</w:t>
      </w:r>
      <w:proofErr w:type="spellStart"/>
      <w:r w:rsidRPr="00A61C54">
        <w:rPr>
          <w:rFonts w:ascii="Times New Roman" w:hAnsi="Times New Roman" w:cs="Times New Roman"/>
          <w:sz w:val="24"/>
          <w:szCs w:val="24"/>
        </w:rPr>
        <w:t>Байкалов</w:t>
      </w:r>
      <w:proofErr w:type="spellEnd"/>
      <w:r w:rsidRPr="00A61C54">
        <w:rPr>
          <w:rFonts w:ascii="Times New Roman" w:hAnsi="Times New Roman" w:cs="Times New Roman"/>
          <w:sz w:val="24"/>
          <w:szCs w:val="24"/>
        </w:rPr>
        <w:t xml:space="preserve"> Острог», свободное время. </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7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Обзорная экскурсия по Хужиру. Экскурсия  к священному «Мысу Бурхан» (скала Шаманка), это одна из девяти святынь Азии. В скале имеется сквозная пещера. По легенде, в этой пещере обитает дух хозяина острова. </w:t>
      </w:r>
      <w:proofErr w:type="gramStart"/>
      <w:r w:rsidRPr="00A61C54">
        <w:rPr>
          <w:rFonts w:ascii="Times New Roman" w:hAnsi="Times New Roman" w:cs="Times New Roman"/>
          <w:sz w:val="24"/>
          <w:szCs w:val="24"/>
        </w:rPr>
        <w:t>Считалось, что это один из его трех дворцов – земной, и отсюда есть выходы в небесный и подземный дворцы.</w:t>
      </w:r>
      <w:proofErr w:type="gramEnd"/>
      <w:r w:rsidRPr="00A61C54">
        <w:rPr>
          <w:rFonts w:ascii="Times New Roman" w:hAnsi="Times New Roman" w:cs="Times New Roman"/>
          <w:sz w:val="24"/>
          <w:szCs w:val="24"/>
        </w:rPr>
        <w:t xml:space="preserve"> На протяжении многих столетий, возле скалы устраивались шаманские обряды с жертвоприношениями.  Побывав на этом месте, Вы надолго зарядитесь энергией Байкала.</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Посещение самой большой на острове художественно-сувенирной лавки. Вашему выбору будут представлены картины, сувениры ручной работы местных мастеров, чаи и травы щедрых берегов Байкала, ювелирные украшения из драгоценных байкальских камней.</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Свободное время.</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Желающие могут отправиться загорать на 5-ти километровый </w:t>
      </w:r>
      <w:proofErr w:type="spellStart"/>
      <w:r w:rsidRPr="00A61C54">
        <w:rPr>
          <w:rFonts w:ascii="Times New Roman" w:hAnsi="Times New Roman" w:cs="Times New Roman"/>
          <w:sz w:val="24"/>
          <w:szCs w:val="24"/>
        </w:rPr>
        <w:t>Сарайский</w:t>
      </w:r>
      <w:proofErr w:type="spellEnd"/>
      <w:r w:rsidRPr="00A61C54">
        <w:rPr>
          <w:rFonts w:ascii="Times New Roman" w:hAnsi="Times New Roman" w:cs="Times New Roman"/>
          <w:sz w:val="24"/>
          <w:szCs w:val="24"/>
        </w:rPr>
        <w:t xml:space="preserve"> пляж с белоснежным песком.</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8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Путешествие на а/</w:t>
      </w:r>
      <w:proofErr w:type="gramStart"/>
      <w:r w:rsidRPr="00A61C54">
        <w:rPr>
          <w:rFonts w:ascii="Times New Roman" w:hAnsi="Times New Roman" w:cs="Times New Roman"/>
          <w:sz w:val="24"/>
          <w:szCs w:val="24"/>
        </w:rPr>
        <w:t>м</w:t>
      </w:r>
      <w:proofErr w:type="gramEnd"/>
      <w:r w:rsidRPr="00A61C54">
        <w:rPr>
          <w:rFonts w:ascii="Times New Roman" w:hAnsi="Times New Roman" w:cs="Times New Roman"/>
          <w:sz w:val="24"/>
          <w:szCs w:val="24"/>
        </w:rPr>
        <w:t xml:space="preserve"> УАЗ до самой северной точки острова – Мыса </w:t>
      </w:r>
      <w:proofErr w:type="spellStart"/>
      <w:r w:rsidRPr="00A61C54">
        <w:rPr>
          <w:rFonts w:ascii="Times New Roman" w:hAnsi="Times New Roman" w:cs="Times New Roman"/>
          <w:sz w:val="24"/>
          <w:szCs w:val="24"/>
        </w:rPr>
        <w:t>Хобой</w:t>
      </w:r>
      <w:proofErr w:type="spellEnd"/>
      <w:r w:rsidRPr="00A61C54">
        <w:rPr>
          <w:rFonts w:ascii="Times New Roman" w:hAnsi="Times New Roman" w:cs="Times New Roman"/>
          <w:sz w:val="24"/>
          <w:szCs w:val="24"/>
        </w:rPr>
        <w:t>.</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Место необычайной энергетики и красоты. Красивая высокая скала на мысе </w:t>
      </w:r>
      <w:proofErr w:type="spellStart"/>
      <w:r w:rsidRPr="00A61C54">
        <w:rPr>
          <w:rFonts w:ascii="Times New Roman" w:hAnsi="Times New Roman" w:cs="Times New Roman"/>
          <w:sz w:val="24"/>
          <w:szCs w:val="24"/>
        </w:rPr>
        <w:t>Хобой</w:t>
      </w:r>
      <w:proofErr w:type="spellEnd"/>
      <w:r w:rsidRPr="00A61C54">
        <w:rPr>
          <w:rFonts w:ascii="Times New Roman" w:hAnsi="Times New Roman" w:cs="Times New Roman"/>
          <w:sz w:val="24"/>
          <w:szCs w:val="24"/>
        </w:rPr>
        <w:t xml:space="preserve">, внешне похожа на острый клык, имеет сходство с профилем женской головы с бюстом. Во время экскурсии Вы сможете увидеть потрясающую природную разницу скалистого восточного берега и более пологого западного. В хорошую погоду с мыса </w:t>
      </w:r>
      <w:proofErr w:type="spellStart"/>
      <w:r w:rsidRPr="00A61C54">
        <w:rPr>
          <w:rFonts w:ascii="Times New Roman" w:hAnsi="Times New Roman" w:cs="Times New Roman"/>
          <w:sz w:val="24"/>
          <w:szCs w:val="24"/>
        </w:rPr>
        <w:t>Хобой</w:t>
      </w:r>
      <w:proofErr w:type="spellEnd"/>
      <w:r w:rsidRPr="00A61C54">
        <w:rPr>
          <w:rFonts w:ascii="Times New Roman" w:hAnsi="Times New Roman" w:cs="Times New Roman"/>
          <w:sz w:val="24"/>
          <w:szCs w:val="24"/>
        </w:rPr>
        <w:t xml:space="preserve"> открывается вид на самое широкое место Байкала (80 км). На мысах </w:t>
      </w:r>
      <w:proofErr w:type="spellStart"/>
      <w:r w:rsidRPr="00A61C54">
        <w:rPr>
          <w:rFonts w:ascii="Times New Roman" w:hAnsi="Times New Roman" w:cs="Times New Roman"/>
          <w:sz w:val="24"/>
          <w:szCs w:val="24"/>
        </w:rPr>
        <w:t>Саган-Хушун</w:t>
      </w:r>
      <w:proofErr w:type="spellEnd"/>
      <w:r w:rsidRPr="00A61C54">
        <w:rPr>
          <w:rFonts w:ascii="Times New Roman" w:hAnsi="Times New Roman" w:cs="Times New Roman"/>
          <w:sz w:val="24"/>
          <w:szCs w:val="24"/>
        </w:rPr>
        <w:t xml:space="preserve"> и </w:t>
      </w:r>
      <w:proofErr w:type="spellStart"/>
      <w:proofErr w:type="gramStart"/>
      <w:r w:rsidRPr="00A61C54">
        <w:rPr>
          <w:rFonts w:ascii="Times New Roman" w:hAnsi="Times New Roman" w:cs="Times New Roman"/>
          <w:sz w:val="24"/>
          <w:szCs w:val="24"/>
        </w:rPr>
        <w:t>Шунте-Левый</w:t>
      </w:r>
      <w:proofErr w:type="spellEnd"/>
      <w:proofErr w:type="gramEnd"/>
      <w:r w:rsidRPr="00A61C54">
        <w:rPr>
          <w:rFonts w:ascii="Times New Roman" w:hAnsi="Times New Roman" w:cs="Times New Roman"/>
          <w:sz w:val="24"/>
          <w:szCs w:val="24"/>
        </w:rPr>
        <w:t xml:space="preserve"> Вы увидите Байкал с высоты птичьего полета. Перед Вами откроется непередаваемый вид на открытый, или как его еще называют местные, Большой Байкал.</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На обед Вы отведаете ухи из байкальского омуля, приготовленной на костре нашими проводниками.</w:t>
      </w:r>
    </w:p>
    <w:p w:rsid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 xml:space="preserve">По возвращению на базу отдыха – свободное время. </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9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Свободный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Ужин.</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10 день</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lastRenderedPageBreak/>
        <w:t>Завтрак, отъезд. 16.00-20.00 прибытие в Иркутск.</w:t>
      </w:r>
    </w:p>
    <w:p w:rsidR="00A61C54" w:rsidRPr="00A61C54" w:rsidRDefault="00A61C54" w:rsidP="00A61C54">
      <w:pPr>
        <w:spacing w:after="0" w:line="240" w:lineRule="auto"/>
        <w:jc w:val="center"/>
        <w:rPr>
          <w:rFonts w:ascii="Times New Roman" w:hAnsi="Times New Roman" w:cs="Times New Roman"/>
          <w:sz w:val="24"/>
          <w:szCs w:val="24"/>
        </w:rPr>
      </w:pPr>
      <w:r w:rsidRPr="00A61C54">
        <w:rPr>
          <w:rFonts w:ascii="Times New Roman" w:hAnsi="Times New Roman" w:cs="Times New Roman"/>
          <w:sz w:val="24"/>
          <w:szCs w:val="24"/>
        </w:rPr>
        <w:t xml:space="preserve">Для тура 14 дней/ 13 ночей (программа первых 9 дней тура одинакова, </w:t>
      </w:r>
      <w:proofErr w:type="gramStart"/>
      <w:r w:rsidRPr="00A61C54">
        <w:rPr>
          <w:rFonts w:ascii="Times New Roman" w:hAnsi="Times New Roman" w:cs="Times New Roman"/>
          <w:sz w:val="24"/>
          <w:szCs w:val="24"/>
        </w:rPr>
        <w:t>см</w:t>
      </w:r>
      <w:proofErr w:type="gramEnd"/>
      <w:r w:rsidRPr="00A61C54">
        <w:rPr>
          <w:rFonts w:ascii="Times New Roman" w:hAnsi="Times New Roman" w:cs="Times New Roman"/>
          <w:sz w:val="24"/>
          <w:szCs w:val="24"/>
        </w:rPr>
        <w:t>.</w:t>
      </w:r>
      <w:r>
        <w:rPr>
          <w:rFonts w:ascii="Times New Roman" w:hAnsi="Times New Roman" w:cs="Times New Roman"/>
          <w:sz w:val="24"/>
          <w:szCs w:val="24"/>
        </w:rPr>
        <w:t xml:space="preserve"> </w:t>
      </w:r>
      <w:r w:rsidRPr="00A61C54">
        <w:rPr>
          <w:rFonts w:ascii="Times New Roman" w:hAnsi="Times New Roman" w:cs="Times New Roman"/>
          <w:sz w:val="24"/>
          <w:szCs w:val="24"/>
        </w:rPr>
        <w:t>выше)</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10 - 13 дни</w:t>
      </w:r>
    </w:p>
    <w:p w:rsidR="00A61C54"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 Ужин. Свободные дни. Вам будут предложены экскурсии (по желанию, за доп. плату).</w:t>
      </w:r>
    </w:p>
    <w:p w:rsidR="00A61C54" w:rsidRPr="00A61C54" w:rsidRDefault="00A61C54" w:rsidP="00A61C54">
      <w:pPr>
        <w:spacing w:after="0" w:line="240" w:lineRule="auto"/>
        <w:jc w:val="center"/>
        <w:rPr>
          <w:rFonts w:ascii="Times New Roman" w:hAnsi="Times New Roman" w:cs="Times New Roman"/>
          <w:b/>
          <w:sz w:val="24"/>
          <w:szCs w:val="24"/>
        </w:rPr>
      </w:pPr>
      <w:r w:rsidRPr="00A61C54">
        <w:rPr>
          <w:rFonts w:ascii="Times New Roman" w:hAnsi="Times New Roman" w:cs="Times New Roman"/>
          <w:b/>
          <w:sz w:val="24"/>
          <w:szCs w:val="24"/>
        </w:rPr>
        <w:t>14 день</w:t>
      </w:r>
    </w:p>
    <w:p w:rsidR="009D0653" w:rsidRPr="00A61C54" w:rsidRDefault="00A61C54" w:rsidP="00A61C54">
      <w:pPr>
        <w:spacing w:after="0" w:line="240" w:lineRule="auto"/>
        <w:rPr>
          <w:rFonts w:ascii="Times New Roman" w:hAnsi="Times New Roman" w:cs="Times New Roman"/>
          <w:sz w:val="24"/>
          <w:szCs w:val="24"/>
        </w:rPr>
      </w:pPr>
      <w:r w:rsidRPr="00A61C54">
        <w:rPr>
          <w:rFonts w:ascii="Times New Roman" w:hAnsi="Times New Roman" w:cs="Times New Roman"/>
          <w:sz w:val="24"/>
          <w:szCs w:val="24"/>
        </w:rPr>
        <w:t>Завтрак, отъезд. 16.00 – 20.00 прибытие в Иркутск.</w:t>
      </w:r>
    </w:p>
    <w:sectPr w:rsidR="009D0653" w:rsidRPr="00A61C54" w:rsidSect="00A61C5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C54"/>
    <w:rsid w:val="009D0653"/>
    <w:rsid w:val="00A61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3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2015-05-20T08:37:00Z</dcterms:created>
  <dcterms:modified xsi:type="dcterms:W3CDTF">2015-05-20T08:44:00Z</dcterms:modified>
</cp:coreProperties>
</file>